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320D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F75F729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B97C2F4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EC30F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2E0E09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D4537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50F92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8231D8B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13E9B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3B835E" w14:textId="77777777" w:rsidR="00B17CD2" w:rsidRPr="00855B94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XSpec="center" w:tblpY="1066"/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3"/>
      </w:tblGrid>
      <w:tr w:rsidR="00B17CD2" w:rsidRPr="00855B94" w14:paraId="7EBFF831" w14:textId="77777777" w:rsidTr="00B17CD2">
        <w:trPr>
          <w:trHeight w:val="5745"/>
        </w:trPr>
        <w:tc>
          <w:tcPr>
            <w:tcW w:w="10233" w:type="dxa"/>
          </w:tcPr>
          <w:p w14:paraId="682B9CCA" w14:textId="77777777" w:rsidR="00B17CD2" w:rsidRPr="00855B94" w:rsidRDefault="00B17CD2" w:rsidP="00B17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10386963"/>
            <w:r w:rsidRPr="00855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C2AE3F2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noProof/>
                <w:sz w:val="24"/>
                <w:szCs w:val="24"/>
                <w:lang w:bidi="or-IN"/>
              </w:rPr>
              <w:drawing>
                <wp:inline distT="0" distB="0" distL="0" distR="0" wp14:anchorId="3D52A81C" wp14:editId="27081A88">
                  <wp:extent cx="923925" cy="692996"/>
                  <wp:effectExtent l="0" t="0" r="0" b="0"/>
                  <wp:docPr id="1804338235" name="Picture 1804338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53" cy="718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77B0B4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b/>
                <w:sz w:val="24"/>
                <w:szCs w:val="24"/>
              </w:rPr>
              <w:t>DISTRICT PROJECT MANAGEMENT UNIT-ECRICC PROJECT</w:t>
            </w:r>
          </w:p>
          <w:p w14:paraId="3EC2B18C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b/>
                <w:sz w:val="24"/>
                <w:szCs w:val="24"/>
              </w:rPr>
              <w:t>OFFICE OF THE DIVISIONAL FOREST OFFICER: PURI WILDLIFE DIVISION:  CHAKRATIRTHA ROAD: PURI-752002.</w:t>
            </w:r>
          </w:p>
          <w:p w14:paraId="4E221EA0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0DFDC701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Advertisement Notice for Engagement of Subject Matter Specialist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s and Finance &amp;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Admn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Officer</w:t>
            </w:r>
            <w:r w:rsidRPr="00855B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for “Enhancing Climate Resilience of Indian Coastal Communities (ECRICC)” Project under PURI (WL) Division, PURI</w:t>
            </w:r>
          </w:p>
          <w:p w14:paraId="5BC833E6" w14:textId="77777777" w:rsidR="00B17CD2" w:rsidRPr="00855B94" w:rsidRDefault="00B17CD2" w:rsidP="00B1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7BE3C9" w14:textId="77777777" w:rsidR="00B17CD2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CVs are invited from </w:t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 xml:space="preserve">the interested and eligible candidates for recruitment of </w:t>
            </w:r>
            <w:r w:rsidRPr="00BD27C3">
              <w:rPr>
                <w:rFonts w:ascii="Times New Roman" w:hAnsi="Times New Roman" w:cs="Times New Roman"/>
                <w:sz w:val="24"/>
                <w:szCs w:val="24"/>
              </w:rPr>
              <w:t>the following positions under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ECRICC </w:t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per the table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3544"/>
              <w:gridCol w:w="2268"/>
              <w:gridCol w:w="3260"/>
            </w:tblGrid>
            <w:tr w:rsidR="00B17CD2" w14:paraId="49919A2E" w14:textId="77777777" w:rsidTr="00C3086D">
              <w:tc>
                <w:tcPr>
                  <w:tcW w:w="846" w:type="dxa"/>
                </w:tcPr>
                <w:p w14:paraId="6DDE58B4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Sl. No</w:t>
                  </w:r>
                </w:p>
              </w:tc>
              <w:tc>
                <w:tcPr>
                  <w:tcW w:w="3544" w:type="dxa"/>
                </w:tcPr>
                <w:p w14:paraId="05FDE48F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Name of the Contractual Position</w:t>
                  </w:r>
                </w:p>
              </w:tc>
              <w:tc>
                <w:tcPr>
                  <w:tcW w:w="2268" w:type="dxa"/>
                </w:tcPr>
                <w:p w14:paraId="7835FC77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Total No of Position</w:t>
                  </w:r>
                </w:p>
              </w:tc>
              <w:tc>
                <w:tcPr>
                  <w:tcW w:w="3260" w:type="dxa"/>
                </w:tcPr>
                <w:p w14:paraId="4A235C1D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Place of Deployment/ Duty Station</w:t>
                  </w:r>
                </w:p>
              </w:tc>
            </w:tr>
            <w:tr w:rsidR="00B17CD2" w14:paraId="06A1DB03" w14:textId="77777777" w:rsidTr="00C3086D">
              <w:tc>
                <w:tcPr>
                  <w:tcW w:w="846" w:type="dxa"/>
                </w:tcPr>
                <w:p w14:paraId="71D4A1C9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14:paraId="054F9C60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SMS-Seagrass (Plant Specialist)</w:t>
                  </w:r>
                </w:p>
              </w:tc>
              <w:tc>
                <w:tcPr>
                  <w:tcW w:w="2268" w:type="dxa"/>
                </w:tcPr>
                <w:p w14:paraId="5A2EC832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Merge w:val="restart"/>
                </w:tcPr>
                <w:p w14:paraId="4FC2FE47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O/O DFO (WL) Puri</w:t>
                  </w:r>
                </w:p>
              </w:tc>
            </w:tr>
            <w:tr w:rsidR="00B17CD2" w14:paraId="238694CB" w14:textId="77777777" w:rsidTr="00C3086D">
              <w:tc>
                <w:tcPr>
                  <w:tcW w:w="846" w:type="dxa"/>
                </w:tcPr>
                <w:p w14:paraId="0A5BC72D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14:paraId="7DF4CEF4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SMS-Seagrass (Marine Biologist)</w:t>
                  </w:r>
                </w:p>
              </w:tc>
              <w:tc>
                <w:tcPr>
                  <w:tcW w:w="2268" w:type="dxa"/>
                </w:tcPr>
                <w:p w14:paraId="33B45D07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Merge/>
                </w:tcPr>
                <w:p w14:paraId="2961AF15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7CD2" w14:paraId="5E73C832" w14:textId="77777777" w:rsidTr="00C3086D">
              <w:tc>
                <w:tcPr>
                  <w:tcW w:w="846" w:type="dxa"/>
                </w:tcPr>
                <w:p w14:paraId="7D06F341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4" w:type="dxa"/>
                </w:tcPr>
                <w:p w14:paraId="0EAEF7B5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SMS-Seagrass (Plant Specialist)</w:t>
                  </w:r>
                </w:p>
              </w:tc>
              <w:tc>
                <w:tcPr>
                  <w:tcW w:w="2268" w:type="dxa"/>
                </w:tcPr>
                <w:p w14:paraId="69618E3A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Merge w:val="restart"/>
                </w:tcPr>
                <w:p w14:paraId="5E9A3F1B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O/O DFO (WL) Chilika</w:t>
                  </w:r>
                </w:p>
              </w:tc>
            </w:tr>
            <w:tr w:rsidR="00B17CD2" w14:paraId="2A550D3F" w14:textId="77777777" w:rsidTr="00C3086D">
              <w:tc>
                <w:tcPr>
                  <w:tcW w:w="846" w:type="dxa"/>
                </w:tcPr>
                <w:p w14:paraId="1AD41AC1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44" w:type="dxa"/>
                </w:tcPr>
                <w:p w14:paraId="561329DD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SMS-Seagrass (Marine Biologist)</w:t>
                  </w:r>
                </w:p>
              </w:tc>
              <w:tc>
                <w:tcPr>
                  <w:tcW w:w="2268" w:type="dxa"/>
                </w:tcPr>
                <w:p w14:paraId="3839F5A0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Merge/>
                </w:tcPr>
                <w:p w14:paraId="2290DC02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7CD2" w14:paraId="62F4F2C1" w14:textId="77777777" w:rsidTr="00C3086D">
              <w:tc>
                <w:tcPr>
                  <w:tcW w:w="846" w:type="dxa"/>
                </w:tcPr>
                <w:p w14:paraId="1BE9FF88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44" w:type="dxa"/>
                </w:tcPr>
                <w:p w14:paraId="7AFCCF7B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SMS-Finance &amp;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Admn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Officer</w:t>
                  </w:r>
                </w:p>
              </w:tc>
              <w:tc>
                <w:tcPr>
                  <w:tcW w:w="2268" w:type="dxa"/>
                </w:tcPr>
                <w:p w14:paraId="4FB0A209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Merge/>
                </w:tcPr>
                <w:p w14:paraId="464512F4" w14:textId="77777777" w:rsidR="00B17CD2" w:rsidRDefault="00B17CD2" w:rsidP="00B17CD2">
                  <w:pPr>
                    <w:framePr w:hSpace="180" w:wrap="around" w:vAnchor="page" w:hAnchor="margin" w:xAlign="center" w:y="10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A11C754" w14:textId="77777777" w:rsidR="00B17CD2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8CCF6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SMSs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will be responsible for implementation of Project activities in the operational area of Puri &amp; Ganjam. The initial period of engagement will be 1 (one) year with renewable in nature upon satisfactory performance. The detail </w:t>
            </w:r>
            <w:proofErr w:type="spellStart"/>
            <w:r w:rsidRPr="00F55C0B">
              <w:rPr>
                <w:rFonts w:ascii="Times New Roman" w:hAnsi="Times New Roman" w:cs="Times New Roman"/>
                <w:sz w:val="24"/>
                <w:szCs w:val="24"/>
              </w:rPr>
              <w:t>ToRs</w:t>
            </w:r>
            <w:proofErr w:type="spellEnd"/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, eligibility criteria, remuneration, etc. are available at </w:t>
            </w:r>
            <w:hyperlink r:id="rId5" w:history="1">
              <w:r w:rsidRPr="00F55C0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www.puri.odisha.gov.in</w:t>
              </w:r>
            </w:hyperlink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from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Feb.2026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till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55C0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March. 2026. </w:t>
            </w:r>
          </w:p>
          <w:p w14:paraId="1D7BE557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A0AA1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A certified copy of the Application Format along with necessary documents must reach the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O/O DFO Puri (WL) latest by 5 PM of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March 2026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through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Registered or Speed Post only</w:t>
            </w: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. No other mode of communication will be entertained. The incomplete or applications received after due date and time will summarily be rejected and not to be considered for further processing.  </w:t>
            </w:r>
          </w:p>
          <w:p w14:paraId="43169C07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94B4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The date, time and venue of the Interview will be intimated ONLY to the shortlisted candidates though E- mail provided by the candidate in the application format.</w:t>
            </w:r>
          </w:p>
          <w:p w14:paraId="4191A744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AA86F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</w:t>
            </w:r>
            <w:r w:rsidRPr="00F55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TA/DA will be provided to candidates for attending the interview.</w:t>
            </w:r>
          </w:p>
          <w:p w14:paraId="78AC5DCC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</w:p>
          <w:p w14:paraId="07975326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The undersigned reserves the right to accept or reject any or all applications or to postpone the selection process without assigning any reason thereof.</w:t>
            </w:r>
          </w:p>
          <w:p w14:paraId="535D8BFB" w14:textId="77777777" w:rsidR="00B17CD2" w:rsidRPr="00F55C0B" w:rsidRDefault="00B17CD2" w:rsidP="00B17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FF858" w14:textId="77777777" w:rsidR="00B17CD2" w:rsidRPr="00855B94" w:rsidRDefault="00B17CD2" w:rsidP="00B17CD2">
            <w:pPr>
              <w:spacing w:after="0" w:line="240" w:lineRule="auto"/>
              <w:ind w:left="1440" w:hanging="9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855B94">
              <w:rPr>
                <w:rFonts w:ascii="Times New Roman" w:hAnsi="Times New Roman" w:cs="Times New Roman"/>
                <w:b/>
                <w:sz w:val="24"/>
                <w:szCs w:val="24"/>
              </w:rPr>
              <w:t>DIVISIONAL FOREST OFFICER</w:t>
            </w:r>
          </w:p>
          <w:p w14:paraId="337731D8" w14:textId="77777777" w:rsidR="00B17CD2" w:rsidRPr="00855B94" w:rsidRDefault="00B17CD2" w:rsidP="00B17CD2">
            <w:pPr>
              <w:spacing w:after="0" w:line="240" w:lineRule="auto"/>
              <w:ind w:left="1440" w:hanging="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5B94">
              <w:rPr>
                <w:rFonts w:ascii="Times New Roman" w:hAnsi="Times New Roman" w:cs="Times New Roman"/>
                <w:b/>
                <w:sz w:val="24"/>
                <w:szCs w:val="24"/>
              </w:rPr>
              <w:t>PURI WILDLIFE DIVISION, PURI</w:t>
            </w:r>
            <w:r w:rsidRPr="00855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</w:tbl>
    <w:p w14:paraId="25A17001" w14:textId="77777777" w:rsidR="00B17CD2" w:rsidRDefault="00B17CD2" w:rsidP="00B17CD2">
      <w:pPr>
        <w:spacing w:after="0" w:line="240" w:lineRule="auto"/>
        <w:ind w:left="57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ED3DE" w14:textId="77777777" w:rsidR="00477B04" w:rsidRDefault="00477B04"/>
    <w:sectPr w:rsidR="00477B04" w:rsidSect="00AD21A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F3"/>
    <w:rsid w:val="00477B04"/>
    <w:rsid w:val="004D0775"/>
    <w:rsid w:val="00903EC6"/>
    <w:rsid w:val="009C607E"/>
    <w:rsid w:val="00AC237D"/>
    <w:rsid w:val="00AD21A1"/>
    <w:rsid w:val="00B07538"/>
    <w:rsid w:val="00B17CD2"/>
    <w:rsid w:val="00C112F3"/>
    <w:rsid w:val="00C703C2"/>
    <w:rsid w:val="00CD6791"/>
    <w:rsid w:val="00F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44D7F-32FB-47CA-897E-7231C62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CD2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2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2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2F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2F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2F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2F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2F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2F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2F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2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2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2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2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2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2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2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2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2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11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2F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11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2F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112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2F3"/>
    <w:pPr>
      <w:spacing w:after="160" w:line="259" w:lineRule="auto"/>
      <w:ind w:left="720"/>
      <w:contextualSpacing/>
    </w:pPr>
    <w:rPr>
      <w:rFonts w:eastAsiaTheme="minorHAnsi"/>
      <w:kern w:val="2"/>
      <w:lang w:val="en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112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2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2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2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rsid w:val="00B17CD2"/>
    <w:rPr>
      <w:color w:val="0000FF"/>
      <w:u w:val="single"/>
    </w:rPr>
  </w:style>
  <w:style w:type="table" w:styleId="TableGrid">
    <w:name w:val="Table Grid"/>
    <w:basedOn w:val="TableNormal"/>
    <w:uiPriority w:val="59"/>
    <w:rsid w:val="00B17CD2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ri.odisha.gov.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Debasis Pati</dc:creator>
  <cp:keywords/>
  <dc:description/>
  <cp:lastModifiedBy>Debasis Pati</cp:lastModifiedBy>
  <cp:revision>2</cp:revision>
  <dcterms:created xsi:type="dcterms:W3CDTF">2026-02-26T13:28:00Z</dcterms:created>
  <dcterms:modified xsi:type="dcterms:W3CDTF">2026-02-26T13:28:00Z</dcterms:modified>
</cp:coreProperties>
</file>